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B9F" w:rsidRPr="002779C0" w:rsidRDefault="005C0B9F" w:rsidP="00F512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2779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Какие изменения</w:t>
      </w:r>
      <w:r w:rsidR="00537B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8E59A7" w:rsidRPr="002779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 сфере финансов ждут </w:t>
      </w:r>
      <w:proofErr w:type="spellStart"/>
      <w:r w:rsidR="008E59A7" w:rsidRPr="002779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владимирцев</w:t>
      </w:r>
      <w:proofErr w:type="spellEnd"/>
      <w:r w:rsidR="00B0631B" w:rsidRPr="002779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 </w:t>
      </w:r>
      <w:r w:rsidRPr="002779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2021 году</w:t>
      </w:r>
      <w:r w:rsidR="008E59A7" w:rsidRPr="002779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?</w:t>
      </w:r>
    </w:p>
    <w:p w:rsidR="00F5125B" w:rsidRPr="002779C0" w:rsidRDefault="00F5125B" w:rsidP="00F512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C0B9F" w:rsidRPr="002779C0" w:rsidRDefault="00CE4122" w:rsidP="00F512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 нововв</w:t>
      </w:r>
      <w:r w:rsidR="003B378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едениях в 2021 году, которые ко</w:t>
      </w:r>
      <w:r w:rsidR="008A100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снутся кошелька </w:t>
      </w:r>
      <w:proofErr w:type="spellStart"/>
      <w:r w:rsidR="008A100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владимирцев</w:t>
      </w:r>
      <w:proofErr w:type="spellEnd"/>
      <w:r w:rsidR="008A100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рассказали в</w:t>
      </w:r>
      <w:r w:rsidR="00090D6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</w:t>
      </w:r>
      <w:r w:rsidR="008A100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090D6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Владимирском отделении</w:t>
      </w:r>
      <w:r w:rsidR="008A100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Банка России.</w:t>
      </w:r>
    </w:p>
    <w:p w:rsidR="005C0B9F" w:rsidRPr="002779C0" w:rsidRDefault="005C0B9F" w:rsidP="00F5125B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Улаживать споры с</w:t>
      </w:r>
      <w:r w:rsidR="00B00154" w:rsidRPr="00B00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77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банками можно будет через </w:t>
      </w:r>
      <w:proofErr w:type="spellStart"/>
      <w:r w:rsidRPr="00277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финомбудсмена</w:t>
      </w:r>
      <w:proofErr w:type="spellEnd"/>
    </w:p>
    <w:p w:rsidR="005C0B9F" w:rsidRPr="002779C0" w:rsidRDefault="00342E39" w:rsidP="00F512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</w:t>
      </w:r>
      <w:r w:rsidR="005C0B9F"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2021 года клиенты банков,</w:t>
      </w:r>
      <w:r w:rsidR="008E59A7"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негосударственных пенсионных фондов (НПФ), ломбардов и кредитно-потребительских кооперативов (КПК) </w:t>
      </w:r>
      <w:r w:rsidR="005C0B9F"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смогут решать денежные споры через</w:t>
      </w:r>
      <w:r w:rsidR="008E59A7"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омбудсмена. </w:t>
      </w:r>
      <w:r w:rsidR="00B0015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A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бесплатно </w:t>
      </w:r>
      <w:r w:rsidR="005C0B9F"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обращения не</w:t>
      </w:r>
      <w:r w:rsidR="00CE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B9F"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дольше 15 дней. Решение финансового уполномоченного имеет такую</w:t>
      </w:r>
      <w:r w:rsidR="00CE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B9F"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же силу, как и</w:t>
      </w:r>
      <w:r w:rsidR="00CE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B9F"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суда. </w:t>
      </w:r>
      <w:r w:rsidR="008A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Узнать порядок обращения и </w:t>
      </w:r>
      <w:r w:rsidR="005C0B9F"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 заявление можно</w:t>
      </w:r>
      <w:r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</w:t>
      </w:r>
      <w:proofErr w:type="spellStart"/>
      <w:r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финомбудсмена</w:t>
      </w:r>
      <w:proofErr w:type="spellEnd"/>
      <w:r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E59A7"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ф</w:t>
      </w:r>
      <w:r w:rsidR="005C0B9F"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инансовый уполномоченный уже помогает людям ул</w:t>
      </w:r>
      <w:r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аживать денежные разногласия со </w:t>
      </w:r>
      <w:r w:rsidR="005C0B9F"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страховщиками и</w:t>
      </w:r>
      <w:r w:rsidR="008A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C0B9F"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микрофинансовыми</w:t>
      </w:r>
      <w:proofErr w:type="spellEnd"/>
      <w:r w:rsidR="005C0B9F"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 (МФО). </w:t>
      </w:r>
    </w:p>
    <w:p w:rsidR="005C0B9F" w:rsidRPr="002779C0" w:rsidRDefault="005C0B9F" w:rsidP="00F5125B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</w:t>
      </w:r>
      <w:r w:rsidR="00342E39" w:rsidRPr="00277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нятся правила расчета налога на доход по </w:t>
      </w:r>
      <w:r w:rsidRPr="00277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вкладам </w:t>
      </w:r>
    </w:p>
    <w:p w:rsidR="002779C0" w:rsidRDefault="005C0B9F" w:rsidP="00F512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07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года Федеральная налоговая служба (ФНС)</w:t>
      </w:r>
      <w:r w:rsidR="00342E39"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учитывать </w:t>
      </w:r>
      <w:r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 каждого вкладчика по</w:t>
      </w:r>
      <w:r w:rsidR="00907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его депозитам. Те, у</w:t>
      </w:r>
      <w:r w:rsidR="0036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сумма процентов за</w:t>
      </w:r>
      <w:r w:rsidR="0036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превысит определенный лимит, должны будут заплатить подоходный налог. Лимит рассчитывается по</w:t>
      </w:r>
      <w:r w:rsidR="0036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формуле: 1</w:t>
      </w:r>
      <w:r w:rsidR="0036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 рублей умножить на</w:t>
      </w:r>
      <w:r w:rsidR="00DB778B"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ключевую ставку </w:t>
      </w:r>
      <w:hyperlink r:id="rId4" w:history="1"/>
      <w:r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 России, действующую на</w:t>
      </w:r>
      <w:r w:rsidR="0036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6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того года, в</w:t>
      </w:r>
      <w:r w:rsidR="0036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 человек получил доход. Раз в</w:t>
      </w:r>
      <w:r w:rsidR="0036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лимит будет обновляться. </w:t>
      </w:r>
    </w:p>
    <w:p w:rsidR="005C0B9F" w:rsidRPr="002779C0" w:rsidRDefault="00DB778B" w:rsidP="00F512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 </w:t>
      </w:r>
      <w:r w:rsidR="005C0B9F"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2021 года ключевая ставка составляет 4</w:t>
      </w:r>
      <w:r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,25%, значит, льготный лимит на </w:t>
      </w:r>
      <w:r w:rsidR="005C0B9F"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 – 42500 рублей (1</w:t>
      </w:r>
      <w:r w:rsidR="00907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B9F"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 х4,25%). Если сумма процентов по</w:t>
      </w:r>
      <w:r w:rsidR="0036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B9F"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вашим депозитам уложится в</w:t>
      </w:r>
      <w:r w:rsidR="0036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B9F"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лимит, то</w:t>
      </w:r>
      <w:r w:rsidR="0036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B9F"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не</w:t>
      </w:r>
      <w:r w:rsidR="0036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B9F"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придется платить подоходный налог. Вкладчики, которые заработают на</w:t>
      </w:r>
      <w:r w:rsidR="0036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B9F"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депозитах больше, должны будут заплатить НДФЛ, но</w:t>
      </w:r>
      <w:r w:rsidR="0036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B9F"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</w:t>
      </w:r>
      <w:r w:rsidR="00907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B9F"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 суммы, которая превысит установленный лимит</w:t>
      </w:r>
      <w:r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3620B1"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6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пояснили в Отделении Владимир</w:t>
      </w:r>
      <w:r w:rsidR="005C0B9F"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C0B9F" w:rsidRPr="002779C0" w:rsidRDefault="005C0B9F" w:rsidP="00F5125B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Брокеры б</w:t>
      </w:r>
      <w:r w:rsidR="00DB778B" w:rsidRPr="00277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удут предупреждать инвесторов о </w:t>
      </w:r>
      <w:r w:rsidRPr="00277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расходах на</w:t>
      </w:r>
      <w:r w:rsidR="00362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77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сделки</w:t>
      </w:r>
    </w:p>
    <w:p w:rsidR="005C0B9F" w:rsidRPr="002779C0" w:rsidRDefault="005C0B9F" w:rsidP="00F512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F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F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начинающие инвесторы смогут точнее оценивать свои возможные доходы от</w:t>
      </w:r>
      <w:r w:rsidR="00EF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вложений в</w:t>
      </w:r>
      <w:r w:rsidR="00EF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ценные бумаги или</w:t>
      </w:r>
      <w:r w:rsidR="00DB778B"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произвольные финансовые инструменты (ПФИ). </w:t>
      </w:r>
      <w:r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брокеры раскрывают свои тарифы перед заключением договор</w:t>
      </w:r>
      <w:r w:rsid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 брокерском обслуживании, но </w:t>
      </w:r>
      <w:r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не</w:t>
      </w:r>
      <w:r w:rsidR="00EF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предупреждают о</w:t>
      </w:r>
      <w:r w:rsidR="00EF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других возможных расходах перед каждой операцией. </w:t>
      </w:r>
      <w:r w:rsid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года перед тем</w:t>
      </w:r>
      <w:r w:rsidR="00EF20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принять поручение клиента, у</w:t>
      </w:r>
      <w:r w:rsidR="00BB0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нет статуса</w:t>
      </w:r>
      <w:r w:rsidR="00DB778B"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квалифицированного инвестора, </w:t>
      </w:r>
      <w:r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брокер</w:t>
      </w:r>
      <w:r w:rsidR="00DB778B"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обязан </w:t>
      </w:r>
      <w:r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детальную информацию об</w:t>
      </w:r>
      <w:r w:rsidR="00EF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условиях сделки. </w:t>
      </w:r>
      <w:r w:rsidR="00DB778B"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брокер не </w:t>
      </w:r>
      <w:r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DB778B"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информирует клиента, а </w:t>
      </w:r>
      <w:r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 операция принесет убытки, инвестор сможет п</w:t>
      </w:r>
      <w:r w:rsidR="00DB778B"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отребовать возмещения потерь, в </w:t>
      </w:r>
      <w:r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числе через суд. </w:t>
      </w:r>
    </w:p>
    <w:p w:rsidR="005C0B9F" w:rsidRPr="002779C0" w:rsidRDefault="005C0B9F" w:rsidP="00F5125B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Расплатиться банко</w:t>
      </w:r>
      <w:r w:rsidR="005812D1" w:rsidRPr="00277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вской картой можно будет даже в </w:t>
      </w:r>
      <w:r w:rsidRPr="00277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небольших магазинах</w:t>
      </w:r>
    </w:p>
    <w:p w:rsidR="005C0B9F" w:rsidRPr="002779C0" w:rsidRDefault="005812D1" w:rsidP="00F512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C0B9F"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новом году даже маленькие магазины будут обязаны принимать карты национальной платежной системы «Мир». </w:t>
      </w:r>
      <w:r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платежи по </w:t>
      </w:r>
      <w:r w:rsidR="005C0B9F"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карте должны принимать торговые точки и</w:t>
      </w:r>
      <w:r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интернет-магазины с </w:t>
      </w:r>
      <w:r w:rsidR="005C0B9F"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годовым оборотом от</w:t>
      </w:r>
      <w:r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млн рублей. С </w:t>
      </w:r>
      <w:r w:rsidR="005C0B9F"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9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B9F"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 2021 года</w:t>
      </w:r>
      <w:r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порог понизят до </w:t>
      </w:r>
      <w:r w:rsidR="005C0B9F"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69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B9F"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млн рублей, </w:t>
      </w:r>
      <w:r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5C0B9F"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r w:rsidR="005C0B9F"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июля— до</w:t>
      </w:r>
      <w:r w:rsidR="0069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B9F"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9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B9F"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млн. </w:t>
      </w:r>
      <w:r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</w:t>
      </w:r>
      <w:r w:rsidR="005C0B9F"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 2021 года оплату картой «Мир» должны будут ввести все онлайн-</w:t>
      </w:r>
      <w:proofErr w:type="spellStart"/>
      <w:r w:rsidR="005C0B9F"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агрегаторы</w:t>
      </w:r>
      <w:proofErr w:type="spellEnd"/>
      <w:r w:rsidR="005C0B9F"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магазины, которые объединяют на</w:t>
      </w:r>
      <w:r w:rsidR="0069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B9F"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своем сайте предложения разных продавцов. </w:t>
      </w:r>
    </w:p>
    <w:p w:rsidR="005C0B9F" w:rsidRPr="002779C0" w:rsidRDefault="005C0B9F" w:rsidP="00F5125B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желающие смогут узнать, во</w:t>
      </w:r>
      <w:r w:rsidR="00694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77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инвестировал НПФ</w:t>
      </w:r>
    </w:p>
    <w:p w:rsidR="005C0B9F" w:rsidRPr="002779C0" w:rsidRDefault="005C0B9F" w:rsidP="00F512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9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 2021 года все негосударственные пенсионные фонды</w:t>
      </w:r>
      <w:r w:rsidR="00F63875"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будут отчитываться, в какие именно ценные бумаги и </w:t>
      </w:r>
      <w:r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они вкладывают деньги. Ссылки на</w:t>
      </w:r>
      <w:r w:rsidR="00001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о</w:t>
      </w:r>
      <w:r w:rsidR="00F63875"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доходности и </w:t>
      </w:r>
      <w:r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структуре </w:t>
      </w:r>
      <w:proofErr w:type="spellStart"/>
      <w:r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инвестпортфеля</w:t>
      </w:r>
      <w:proofErr w:type="spellEnd"/>
      <w:r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размещаться на</w:t>
      </w:r>
      <w:r w:rsidR="00001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главных страницах сайтов. Эти отчеты должна быть доступны всем пользователям в</w:t>
      </w:r>
      <w:r w:rsidR="00001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10 лет. </w:t>
      </w:r>
    </w:p>
    <w:p w:rsidR="005C0B9F" w:rsidRPr="002779C0" w:rsidRDefault="005C0B9F" w:rsidP="00F5125B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оформления </w:t>
      </w:r>
      <w:proofErr w:type="spellStart"/>
      <w:r w:rsidRPr="00277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F63875" w:rsidRPr="00277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икрозайма</w:t>
      </w:r>
      <w:proofErr w:type="spellEnd"/>
      <w:r w:rsidR="00F63875" w:rsidRPr="00277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потребуется справка о </w:t>
      </w:r>
      <w:r w:rsidRPr="002779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доходах</w:t>
      </w:r>
    </w:p>
    <w:p w:rsidR="00A01FB0" w:rsidRPr="002779C0" w:rsidRDefault="00F63875" w:rsidP="00F512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</w:t>
      </w:r>
      <w:r w:rsidR="005C0B9F"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 2021 года МФО будут</w:t>
      </w:r>
      <w:r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</w:t>
      </w:r>
      <w:r w:rsidR="00001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C0B9F"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ребовать у</w:t>
      </w:r>
      <w:r w:rsidR="00001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B9F"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заемщиков документы, подтверждающие их</w:t>
      </w:r>
      <w:r w:rsidR="00001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B9F"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доход. Раньше это некасалось займов меньше 50 000 рублей или выдачи денег на</w:t>
      </w:r>
      <w:r w:rsidR="00001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B9F"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покупку автомобиля под залог. Достаточно было информации одоходе,</w:t>
      </w:r>
      <w:r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которую заемщик сам указывал в </w:t>
      </w:r>
      <w:r w:rsidR="005C0B9F" w:rsidRPr="0027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анкете. </w:t>
      </w:r>
    </w:p>
    <w:p w:rsidR="002779C0" w:rsidRPr="002779C0" w:rsidRDefault="00D54DDE" w:rsidP="00F5125B">
      <w:pPr>
        <w:spacing w:after="0" w:line="240" w:lineRule="auto"/>
        <w:ind w:firstLine="708"/>
        <w:jc w:val="both"/>
        <w:rPr>
          <w:rStyle w:val="content"/>
          <w:rFonts w:ascii="Times New Roman" w:hAnsi="Times New Roman" w:cs="Times New Roman"/>
          <w:sz w:val="24"/>
          <w:szCs w:val="24"/>
        </w:rPr>
      </w:pPr>
      <w:r w:rsidRPr="002779C0">
        <w:rPr>
          <w:rStyle w:val="content"/>
          <w:rFonts w:ascii="Times New Roman" w:hAnsi="Times New Roman" w:cs="Times New Roman"/>
          <w:sz w:val="24"/>
          <w:szCs w:val="24"/>
        </w:rPr>
        <w:lastRenderedPageBreak/>
        <w:t>МФО выясняют доход заемщика для расчета его показателя</w:t>
      </w:r>
      <w:r w:rsidR="002779C0" w:rsidRPr="002779C0">
        <w:rPr>
          <w:rStyle w:val="content"/>
          <w:rFonts w:ascii="Times New Roman" w:hAnsi="Times New Roman" w:cs="Times New Roman"/>
          <w:sz w:val="24"/>
          <w:szCs w:val="24"/>
        </w:rPr>
        <w:t xml:space="preserve"> долговой нагрузки</w:t>
      </w:r>
      <w:r w:rsidRPr="002779C0">
        <w:rPr>
          <w:rStyle w:val="content"/>
          <w:rFonts w:ascii="Times New Roman" w:hAnsi="Times New Roman" w:cs="Times New Roman"/>
          <w:sz w:val="24"/>
          <w:szCs w:val="24"/>
        </w:rPr>
        <w:t xml:space="preserve"> (ПДН). Это соотношение платежей по</w:t>
      </w:r>
      <w:r w:rsidR="00001708">
        <w:rPr>
          <w:rStyle w:val="content"/>
          <w:rFonts w:ascii="Times New Roman" w:hAnsi="Times New Roman" w:cs="Times New Roman"/>
          <w:sz w:val="24"/>
          <w:szCs w:val="24"/>
        </w:rPr>
        <w:t xml:space="preserve"> </w:t>
      </w:r>
      <w:r w:rsidRPr="002779C0">
        <w:rPr>
          <w:rStyle w:val="content"/>
          <w:rFonts w:ascii="Times New Roman" w:hAnsi="Times New Roman" w:cs="Times New Roman"/>
          <w:sz w:val="24"/>
          <w:szCs w:val="24"/>
        </w:rPr>
        <w:t>всем кредитам и</w:t>
      </w:r>
      <w:r w:rsidR="00001708">
        <w:rPr>
          <w:rStyle w:val="content"/>
          <w:rFonts w:ascii="Times New Roman" w:hAnsi="Times New Roman" w:cs="Times New Roman"/>
          <w:sz w:val="24"/>
          <w:szCs w:val="24"/>
        </w:rPr>
        <w:t xml:space="preserve"> </w:t>
      </w:r>
      <w:r w:rsidRPr="002779C0">
        <w:rPr>
          <w:rStyle w:val="content"/>
          <w:rFonts w:ascii="Times New Roman" w:hAnsi="Times New Roman" w:cs="Times New Roman"/>
          <w:sz w:val="24"/>
          <w:szCs w:val="24"/>
        </w:rPr>
        <w:t>займам человека (включая тот, за</w:t>
      </w:r>
      <w:r w:rsidR="00001708">
        <w:rPr>
          <w:rStyle w:val="content"/>
          <w:rFonts w:ascii="Times New Roman" w:hAnsi="Times New Roman" w:cs="Times New Roman"/>
          <w:sz w:val="24"/>
          <w:szCs w:val="24"/>
        </w:rPr>
        <w:t xml:space="preserve"> </w:t>
      </w:r>
      <w:r w:rsidRPr="002779C0">
        <w:rPr>
          <w:rStyle w:val="content"/>
          <w:rFonts w:ascii="Times New Roman" w:hAnsi="Times New Roman" w:cs="Times New Roman"/>
          <w:sz w:val="24"/>
          <w:szCs w:val="24"/>
        </w:rPr>
        <w:t>которым он</w:t>
      </w:r>
      <w:r w:rsidR="00001708">
        <w:rPr>
          <w:rStyle w:val="content"/>
          <w:rFonts w:ascii="Times New Roman" w:hAnsi="Times New Roman" w:cs="Times New Roman"/>
          <w:sz w:val="24"/>
          <w:szCs w:val="24"/>
        </w:rPr>
        <w:t xml:space="preserve"> </w:t>
      </w:r>
      <w:r w:rsidRPr="002779C0">
        <w:rPr>
          <w:rStyle w:val="content"/>
          <w:rFonts w:ascii="Times New Roman" w:hAnsi="Times New Roman" w:cs="Times New Roman"/>
          <w:sz w:val="24"/>
          <w:szCs w:val="24"/>
        </w:rPr>
        <w:t>обратился) и</w:t>
      </w:r>
      <w:r w:rsidR="00001708">
        <w:rPr>
          <w:rStyle w:val="content"/>
          <w:rFonts w:ascii="Times New Roman" w:hAnsi="Times New Roman" w:cs="Times New Roman"/>
          <w:sz w:val="24"/>
          <w:szCs w:val="24"/>
        </w:rPr>
        <w:t xml:space="preserve"> </w:t>
      </w:r>
      <w:r w:rsidRPr="002779C0">
        <w:rPr>
          <w:rStyle w:val="content"/>
          <w:rFonts w:ascii="Times New Roman" w:hAnsi="Times New Roman" w:cs="Times New Roman"/>
          <w:sz w:val="24"/>
          <w:szCs w:val="24"/>
        </w:rPr>
        <w:t>его ежемесячных доходов. ПД</w:t>
      </w:r>
      <w:r w:rsidR="002779C0" w:rsidRPr="002779C0">
        <w:rPr>
          <w:rStyle w:val="content"/>
          <w:rFonts w:ascii="Times New Roman" w:hAnsi="Times New Roman" w:cs="Times New Roman"/>
          <w:sz w:val="24"/>
          <w:szCs w:val="24"/>
        </w:rPr>
        <w:t xml:space="preserve">Н больше 50% считается высоким и указывает на риск </w:t>
      </w:r>
      <w:proofErr w:type="spellStart"/>
      <w:r w:rsidR="002779C0" w:rsidRPr="002779C0">
        <w:rPr>
          <w:rStyle w:val="content"/>
          <w:rFonts w:ascii="Times New Roman" w:hAnsi="Times New Roman" w:cs="Times New Roman"/>
          <w:sz w:val="24"/>
          <w:szCs w:val="24"/>
        </w:rPr>
        <w:t>закредитованности</w:t>
      </w:r>
      <w:proofErr w:type="spellEnd"/>
      <w:r w:rsidR="002779C0" w:rsidRPr="002779C0">
        <w:rPr>
          <w:rStyle w:val="content"/>
          <w:rFonts w:ascii="Times New Roman" w:hAnsi="Times New Roman" w:cs="Times New Roman"/>
          <w:sz w:val="24"/>
          <w:szCs w:val="24"/>
        </w:rPr>
        <w:t xml:space="preserve"> человека.</w:t>
      </w:r>
    </w:p>
    <w:p w:rsidR="00A01FB0" w:rsidRPr="002779C0" w:rsidRDefault="00A01FB0" w:rsidP="00F512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C0">
        <w:rPr>
          <w:rFonts w:ascii="Times New Roman" w:hAnsi="Times New Roman" w:cs="Times New Roman"/>
          <w:sz w:val="24"/>
          <w:szCs w:val="24"/>
        </w:rPr>
        <w:t xml:space="preserve">«Финансовый рынок может </w:t>
      </w:r>
      <w:r w:rsidR="00D54DDE" w:rsidRPr="002779C0">
        <w:rPr>
          <w:rFonts w:ascii="Times New Roman" w:hAnsi="Times New Roman" w:cs="Times New Roman"/>
          <w:sz w:val="24"/>
          <w:szCs w:val="24"/>
        </w:rPr>
        <w:t xml:space="preserve">как </w:t>
      </w:r>
      <w:r w:rsidRPr="002779C0">
        <w:rPr>
          <w:rFonts w:ascii="Times New Roman" w:hAnsi="Times New Roman" w:cs="Times New Roman"/>
          <w:sz w:val="24"/>
          <w:szCs w:val="24"/>
        </w:rPr>
        <w:t xml:space="preserve">помочь в решении жизненных потребностей человека, </w:t>
      </w:r>
      <w:r w:rsidR="00D54DDE" w:rsidRPr="002779C0">
        <w:rPr>
          <w:rFonts w:ascii="Times New Roman" w:hAnsi="Times New Roman" w:cs="Times New Roman"/>
          <w:sz w:val="24"/>
          <w:szCs w:val="24"/>
        </w:rPr>
        <w:t>так и загнать его в «долговую яму»</w:t>
      </w:r>
      <w:r w:rsidRPr="002779C0">
        <w:rPr>
          <w:rFonts w:ascii="Times New Roman" w:hAnsi="Times New Roman" w:cs="Times New Roman"/>
          <w:sz w:val="24"/>
          <w:szCs w:val="24"/>
        </w:rPr>
        <w:t xml:space="preserve">. </w:t>
      </w:r>
      <w:r w:rsidR="00D54DDE" w:rsidRPr="002779C0">
        <w:rPr>
          <w:rFonts w:ascii="Times New Roman" w:hAnsi="Times New Roman" w:cs="Times New Roman"/>
          <w:sz w:val="24"/>
          <w:szCs w:val="24"/>
        </w:rPr>
        <w:t>Поэтому о</w:t>
      </w:r>
      <w:r w:rsidRPr="002779C0">
        <w:rPr>
          <w:rFonts w:ascii="Times New Roman" w:hAnsi="Times New Roman" w:cs="Times New Roman"/>
          <w:sz w:val="24"/>
          <w:szCs w:val="24"/>
        </w:rPr>
        <w:t>чень важно</w:t>
      </w:r>
      <w:r w:rsidR="00D54DDE" w:rsidRPr="002779C0">
        <w:rPr>
          <w:rFonts w:ascii="Times New Roman" w:hAnsi="Times New Roman" w:cs="Times New Roman"/>
          <w:sz w:val="24"/>
          <w:szCs w:val="24"/>
        </w:rPr>
        <w:t xml:space="preserve"> правильно оценива</w:t>
      </w:r>
      <w:r w:rsidR="00001708">
        <w:rPr>
          <w:rFonts w:ascii="Times New Roman" w:hAnsi="Times New Roman" w:cs="Times New Roman"/>
          <w:sz w:val="24"/>
          <w:szCs w:val="24"/>
        </w:rPr>
        <w:t>ть</w:t>
      </w:r>
      <w:r w:rsidR="00D54DDE" w:rsidRPr="002779C0">
        <w:rPr>
          <w:rFonts w:ascii="Times New Roman" w:hAnsi="Times New Roman" w:cs="Times New Roman"/>
          <w:sz w:val="24"/>
          <w:szCs w:val="24"/>
        </w:rPr>
        <w:t xml:space="preserve"> свои силы и </w:t>
      </w:r>
      <w:r w:rsidR="00001708">
        <w:rPr>
          <w:rFonts w:ascii="Times New Roman" w:hAnsi="Times New Roman" w:cs="Times New Roman"/>
          <w:sz w:val="24"/>
          <w:szCs w:val="24"/>
        </w:rPr>
        <w:t>брать посильную</w:t>
      </w:r>
      <w:r w:rsidR="002779C0" w:rsidRPr="002779C0">
        <w:rPr>
          <w:rFonts w:ascii="Times New Roman" w:hAnsi="Times New Roman" w:cs="Times New Roman"/>
          <w:sz w:val="24"/>
          <w:szCs w:val="24"/>
        </w:rPr>
        <w:t xml:space="preserve"> долговую нагрузку», - отметила управляющий Отделением Владимир Банка России Надежда Калашникова.</w:t>
      </w:r>
    </w:p>
    <w:sectPr w:rsidR="00A01FB0" w:rsidRPr="002779C0" w:rsidSect="00135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9F"/>
    <w:rsid w:val="00001708"/>
    <w:rsid w:val="00090D6E"/>
    <w:rsid w:val="00135439"/>
    <w:rsid w:val="001908A0"/>
    <w:rsid w:val="002779C0"/>
    <w:rsid w:val="00342E39"/>
    <w:rsid w:val="003620B1"/>
    <w:rsid w:val="003838F0"/>
    <w:rsid w:val="003B378E"/>
    <w:rsid w:val="003D10A5"/>
    <w:rsid w:val="00533E82"/>
    <w:rsid w:val="00537BBB"/>
    <w:rsid w:val="005812D1"/>
    <w:rsid w:val="005B4E71"/>
    <w:rsid w:val="005C0B9F"/>
    <w:rsid w:val="00671164"/>
    <w:rsid w:val="006946D0"/>
    <w:rsid w:val="006F2309"/>
    <w:rsid w:val="00780740"/>
    <w:rsid w:val="008A0198"/>
    <w:rsid w:val="008A1009"/>
    <w:rsid w:val="008E59A7"/>
    <w:rsid w:val="009075F1"/>
    <w:rsid w:val="00941260"/>
    <w:rsid w:val="009E645C"/>
    <w:rsid w:val="00A01FB0"/>
    <w:rsid w:val="00A33C49"/>
    <w:rsid w:val="00A5085E"/>
    <w:rsid w:val="00AF5290"/>
    <w:rsid w:val="00B00154"/>
    <w:rsid w:val="00B0631B"/>
    <w:rsid w:val="00BB0A43"/>
    <w:rsid w:val="00C1681D"/>
    <w:rsid w:val="00CE4122"/>
    <w:rsid w:val="00D54DDE"/>
    <w:rsid w:val="00DB778B"/>
    <w:rsid w:val="00EF2070"/>
    <w:rsid w:val="00F303C2"/>
    <w:rsid w:val="00F5125B"/>
    <w:rsid w:val="00F63875"/>
    <w:rsid w:val="00FF2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780F7-1796-4A56-B5F7-68D34E76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439"/>
  </w:style>
  <w:style w:type="paragraph" w:styleId="1">
    <w:name w:val="heading 1"/>
    <w:basedOn w:val="a"/>
    <w:link w:val="10"/>
    <w:uiPriority w:val="9"/>
    <w:qFormat/>
    <w:rsid w:val="005C0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0B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0B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tent">
    <w:name w:val="content"/>
    <w:basedOn w:val="a0"/>
    <w:rsid w:val="005C0B9F"/>
  </w:style>
  <w:style w:type="character" w:customStyle="1" w:styleId="news-listitem-time">
    <w:name w:val="news-list__item-time"/>
    <w:basedOn w:val="a0"/>
    <w:rsid w:val="005C0B9F"/>
  </w:style>
  <w:style w:type="paragraph" w:styleId="a3">
    <w:name w:val="Normal (Web)"/>
    <w:basedOn w:val="a"/>
    <w:uiPriority w:val="99"/>
    <w:semiHidden/>
    <w:unhideWhenUsed/>
    <w:rsid w:val="005C0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0B9F"/>
    <w:rPr>
      <w:color w:val="0000FF"/>
      <w:u w:val="single"/>
    </w:rPr>
  </w:style>
  <w:style w:type="paragraph" w:styleId="a5">
    <w:name w:val="Revision"/>
    <w:hidden/>
    <w:uiPriority w:val="99"/>
    <w:semiHidden/>
    <w:rsid w:val="003B378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B3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3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7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ncult.info/article/denezhno-kreditnaya-politika-i-klyuchevaya-stavka-kak-oni-svyazany-i-na-chto-vliyayu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KarpovaNA</dc:creator>
  <cp:lastModifiedBy>KarpovaNA</cp:lastModifiedBy>
  <cp:revision>13</cp:revision>
  <dcterms:created xsi:type="dcterms:W3CDTF">2020-12-25T13:18:00Z</dcterms:created>
  <dcterms:modified xsi:type="dcterms:W3CDTF">2020-12-28T08:48:00Z</dcterms:modified>
</cp:coreProperties>
</file>